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9A0A5" w14:textId="131E7683" w:rsidR="00FE067E" w:rsidRPr="00282D4C" w:rsidRDefault="00390A17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53F48" wp14:editId="4C67F0B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7F7CD" w14:textId="194B29EF" w:rsidR="00390A17" w:rsidRPr="00390A17" w:rsidRDefault="00390A17" w:rsidP="00390A1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90A17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53F4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08D7F7CD" w14:textId="194B29EF" w:rsidR="00390A17" w:rsidRPr="00390A17" w:rsidRDefault="00390A17" w:rsidP="00390A1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90A17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282D4C">
        <w:rPr>
          <w:color w:val="auto"/>
        </w:rPr>
        <w:t>WEST virginia legislature</w:t>
      </w:r>
    </w:p>
    <w:p w14:paraId="70249D26" w14:textId="77777777" w:rsidR="00CD36CF" w:rsidRPr="00282D4C" w:rsidRDefault="00CD36CF" w:rsidP="00CC1F3B">
      <w:pPr>
        <w:pStyle w:val="TitlePageSession"/>
        <w:rPr>
          <w:color w:val="auto"/>
        </w:rPr>
      </w:pPr>
      <w:r w:rsidRPr="00282D4C">
        <w:rPr>
          <w:color w:val="auto"/>
        </w:rPr>
        <w:t>20</w:t>
      </w:r>
      <w:r w:rsidR="00CB1ADC" w:rsidRPr="00282D4C">
        <w:rPr>
          <w:color w:val="auto"/>
        </w:rPr>
        <w:t>2</w:t>
      </w:r>
      <w:r w:rsidR="004D36C4" w:rsidRPr="00282D4C">
        <w:rPr>
          <w:color w:val="auto"/>
        </w:rPr>
        <w:t>1</w:t>
      </w:r>
      <w:r w:rsidRPr="00282D4C">
        <w:rPr>
          <w:color w:val="auto"/>
        </w:rPr>
        <w:t xml:space="preserve"> regular session</w:t>
      </w:r>
    </w:p>
    <w:p w14:paraId="47ADB862" w14:textId="77777777" w:rsidR="00CD36CF" w:rsidRPr="00282D4C" w:rsidRDefault="00801A8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282D4C">
            <w:rPr>
              <w:color w:val="auto"/>
            </w:rPr>
            <w:t>Introduced</w:t>
          </w:r>
        </w:sdtContent>
      </w:sdt>
    </w:p>
    <w:p w14:paraId="6E8771EC" w14:textId="20271006" w:rsidR="00CD36CF" w:rsidRPr="00282D4C" w:rsidRDefault="00801A8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82D4C">
            <w:rPr>
              <w:color w:val="auto"/>
            </w:rPr>
            <w:t>House</w:t>
          </w:r>
        </w:sdtContent>
      </w:sdt>
      <w:r w:rsidR="00303684" w:rsidRPr="00282D4C">
        <w:rPr>
          <w:color w:val="auto"/>
        </w:rPr>
        <w:t xml:space="preserve"> </w:t>
      </w:r>
      <w:r w:rsidR="00CD36CF" w:rsidRPr="00282D4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6A4449">
            <w:rPr>
              <w:color w:val="auto"/>
            </w:rPr>
            <w:t>2849</w:t>
          </w:r>
        </w:sdtContent>
      </w:sdt>
    </w:p>
    <w:p w14:paraId="5D2A6145" w14:textId="3B1C62A1" w:rsidR="00CD36CF" w:rsidRPr="00282D4C" w:rsidRDefault="00CD36CF" w:rsidP="00CC1F3B">
      <w:pPr>
        <w:pStyle w:val="Sponsors"/>
        <w:rPr>
          <w:color w:val="auto"/>
        </w:rPr>
      </w:pPr>
      <w:r w:rsidRPr="00282D4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Content>
          <w:r w:rsidR="00801A8D" w:rsidRPr="00282D4C">
            <w:rPr>
              <w:color w:val="auto"/>
            </w:rPr>
            <w:t>Delegate</w:t>
          </w:r>
          <w:r w:rsidR="00801A8D">
            <w:rPr>
              <w:color w:val="auto"/>
            </w:rPr>
            <w:t>s</w:t>
          </w:r>
          <w:r w:rsidR="00801A8D" w:rsidRPr="00282D4C">
            <w:rPr>
              <w:color w:val="auto"/>
            </w:rPr>
            <w:t xml:space="preserve"> Thompson</w:t>
          </w:r>
          <w:r w:rsidR="00801A8D">
            <w:rPr>
              <w:color w:val="auto"/>
            </w:rPr>
            <w:t xml:space="preserve">, Walker, Young, Doyle, Hornbuckle </w:t>
          </w:r>
          <w:r w:rsidR="00801A8D" w:rsidRPr="00A1228E">
            <w:rPr>
              <w:color w:val="auto"/>
            </w:rPr>
            <w:t>and Barach</w:t>
          </w:r>
        </w:sdtContent>
      </w:sdt>
    </w:p>
    <w:p w14:paraId="3DE27BB1" w14:textId="79A6FF6F" w:rsidR="00E831B3" w:rsidRPr="00282D4C" w:rsidRDefault="00CD36CF" w:rsidP="00CC1F3B">
      <w:pPr>
        <w:pStyle w:val="References"/>
        <w:rPr>
          <w:color w:val="auto"/>
        </w:rPr>
      </w:pPr>
      <w:r w:rsidRPr="00282D4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6A4449">
            <w:rPr>
              <w:color w:val="auto"/>
            </w:rPr>
            <w:t>Introduced March 02, 2021; Referred to the Committee on Small Business, Entrepreneurship and Economic Development then Workforce Development then the Judiciary</w:t>
          </w:r>
        </w:sdtContent>
      </w:sdt>
      <w:r w:rsidRPr="00282D4C">
        <w:rPr>
          <w:color w:val="auto"/>
        </w:rPr>
        <w:t>]</w:t>
      </w:r>
    </w:p>
    <w:p w14:paraId="34B01728" w14:textId="7D6BC096" w:rsidR="00303684" w:rsidRPr="00282D4C" w:rsidRDefault="0000526A" w:rsidP="00CC1F3B">
      <w:pPr>
        <w:pStyle w:val="TitleSection"/>
        <w:rPr>
          <w:color w:val="auto"/>
        </w:rPr>
      </w:pPr>
      <w:r w:rsidRPr="00282D4C">
        <w:rPr>
          <w:color w:val="auto"/>
        </w:rPr>
        <w:lastRenderedPageBreak/>
        <w:t>A BILL</w:t>
      </w:r>
      <w:r w:rsidR="008B6174" w:rsidRPr="00282D4C">
        <w:rPr>
          <w:color w:val="auto"/>
        </w:rPr>
        <w:t xml:space="preserve"> to repeal §21-5G-1, §21-5G-2, §21-5G-3, §21-5G-4, §21-5G-5, §21-5G-6, and §21-5G-7 of the Code of West Virginia, 1931, as amended, all relating to worker affiliation with a labor organization.</w:t>
      </w:r>
    </w:p>
    <w:p w14:paraId="62753BE9" w14:textId="77777777" w:rsidR="00303684" w:rsidRPr="00282D4C" w:rsidRDefault="00303684" w:rsidP="00CC1F3B">
      <w:pPr>
        <w:pStyle w:val="EnactingClause"/>
        <w:rPr>
          <w:color w:val="auto"/>
        </w:rPr>
        <w:sectPr w:rsidR="00303684" w:rsidRPr="00282D4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82D4C">
        <w:rPr>
          <w:color w:val="auto"/>
        </w:rPr>
        <w:t>Be it enacted by the Legislature of West Virginia:</w:t>
      </w:r>
    </w:p>
    <w:p w14:paraId="6E8456D5" w14:textId="7ECF27E6" w:rsidR="008B6174" w:rsidRPr="00282D4C" w:rsidRDefault="008B6174" w:rsidP="008B6174">
      <w:pPr>
        <w:pStyle w:val="SectionHeading"/>
        <w:rPr>
          <w:color w:val="auto"/>
        </w:rPr>
      </w:pPr>
      <w:r w:rsidRPr="00282D4C">
        <w:rPr>
          <w:color w:val="auto"/>
        </w:rPr>
        <w:t>§1. Repeal of article creating West Virginia Workplace Freedom Act.</w:t>
      </w:r>
    </w:p>
    <w:p w14:paraId="46884671" w14:textId="3DB91A8B" w:rsidR="008736AA" w:rsidRPr="00282D4C" w:rsidRDefault="008B6174" w:rsidP="008B6174">
      <w:pPr>
        <w:pStyle w:val="SectionBody"/>
        <w:rPr>
          <w:color w:val="auto"/>
        </w:rPr>
      </w:pPr>
      <w:r w:rsidRPr="00282D4C">
        <w:rPr>
          <w:color w:val="auto"/>
        </w:rPr>
        <w:t>That §21-5G-1, §21-5G-2, §21-5G-3, §21-5G-4, §21-5G-5, §21-5G-6, and §21-5G-7 of the Code of West Virginia, 1931, as amended, are repealed.</w:t>
      </w:r>
    </w:p>
    <w:p w14:paraId="75032CFF" w14:textId="77777777" w:rsidR="00C33014" w:rsidRPr="00282D4C" w:rsidRDefault="00C33014" w:rsidP="00CC1F3B">
      <w:pPr>
        <w:pStyle w:val="Note"/>
        <w:rPr>
          <w:color w:val="auto"/>
        </w:rPr>
      </w:pPr>
    </w:p>
    <w:p w14:paraId="15E22B93" w14:textId="547CC68E" w:rsidR="006865E9" w:rsidRPr="00282D4C" w:rsidRDefault="00CF1DCA" w:rsidP="00CC1F3B">
      <w:pPr>
        <w:pStyle w:val="Note"/>
        <w:rPr>
          <w:color w:val="auto"/>
        </w:rPr>
      </w:pPr>
      <w:r w:rsidRPr="00282D4C">
        <w:rPr>
          <w:color w:val="auto"/>
        </w:rPr>
        <w:t>NOTE: The</w:t>
      </w:r>
      <w:r w:rsidR="006865E9" w:rsidRPr="00282D4C">
        <w:rPr>
          <w:color w:val="auto"/>
        </w:rPr>
        <w:t xml:space="preserve"> purpose of this bill is to </w:t>
      </w:r>
      <w:r w:rsidR="008B6174" w:rsidRPr="00282D4C">
        <w:rPr>
          <w:color w:val="auto"/>
        </w:rPr>
        <w:t xml:space="preserve">repeal the “right-to-work” legislation from </w:t>
      </w:r>
      <w:r w:rsidR="00F6486C" w:rsidRPr="00282D4C">
        <w:rPr>
          <w:color w:val="auto"/>
        </w:rPr>
        <w:t>2016.</w:t>
      </w:r>
    </w:p>
    <w:p w14:paraId="20AE6079" w14:textId="28D63639" w:rsidR="006865E9" w:rsidRPr="00282D4C" w:rsidRDefault="00AE48A0" w:rsidP="00CC1F3B">
      <w:pPr>
        <w:pStyle w:val="Note"/>
        <w:rPr>
          <w:color w:val="auto"/>
        </w:rPr>
      </w:pPr>
      <w:r w:rsidRPr="00282D4C">
        <w:rPr>
          <w:color w:val="auto"/>
        </w:rPr>
        <w:t>Strike-throughs indicate language that would be stricken from a heading or the present law</w:t>
      </w:r>
      <w:r w:rsidR="0049207B" w:rsidRPr="00282D4C">
        <w:rPr>
          <w:color w:val="auto"/>
        </w:rPr>
        <w:t>,</w:t>
      </w:r>
      <w:r w:rsidRPr="00282D4C">
        <w:rPr>
          <w:color w:val="auto"/>
        </w:rPr>
        <w:t xml:space="preserve"> and underscoring indicates new language that would be added.</w:t>
      </w:r>
    </w:p>
    <w:sectPr w:rsidR="006865E9" w:rsidRPr="00282D4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33D8D" w14:textId="77777777" w:rsidR="005A3DAE" w:rsidRPr="00B844FE" w:rsidRDefault="005A3DAE" w:rsidP="00B844FE">
      <w:r>
        <w:separator/>
      </w:r>
    </w:p>
  </w:endnote>
  <w:endnote w:type="continuationSeparator" w:id="0">
    <w:p w14:paraId="32B78598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79DEF53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97377C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C76B9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BF3EDD" w14:textId="77777777" w:rsidR="005A3DAE" w:rsidRPr="00B844FE" w:rsidRDefault="005A3DAE" w:rsidP="00B844FE">
      <w:r>
        <w:separator/>
      </w:r>
    </w:p>
  </w:footnote>
  <w:footnote w:type="continuationSeparator" w:id="0">
    <w:p w14:paraId="52EA8CAE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33B53" w14:textId="77777777" w:rsidR="002A0269" w:rsidRPr="00B844FE" w:rsidRDefault="00801A8D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CAB67" w14:textId="245E845C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58EBB4ACCFC242139F285E6F506390A0"/>
        </w:placeholder>
        <w:showingPlcHdr/>
        <w:text/>
      </w:sdtPr>
      <w:sdtEndPr/>
      <w:sdtContent/>
    </w:sdt>
    <w:r w:rsidR="007A5259">
      <w:t xml:space="preserve"> </w:t>
    </w:r>
    <w:r w:rsidR="004B69EB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518CE">
          <w:t>2021R1299</w:t>
        </w:r>
      </w:sdtContent>
    </w:sdt>
  </w:p>
  <w:p w14:paraId="5CB87B10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E5E9D" w14:textId="233EEA3A" w:rsidR="002A0269" w:rsidRPr="002A0269" w:rsidRDefault="00801A8D" w:rsidP="00CC1F3B">
    <w:pPr>
      <w:pStyle w:val="HeaderStyle"/>
    </w:pPr>
    <w:sdt>
      <w:sdtPr>
        <w:tag w:val="BNumWH"/>
        <w:id w:val="-1890952866"/>
        <w:placeholder>
          <w:docPart w:val="06505776597C4BCB8A541702B8031A88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C518CE">
          <w:t>2021R1299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4042A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82D4C"/>
    <w:rsid w:val="002A0269"/>
    <w:rsid w:val="00303684"/>
    <w:rsid w:val="003143F5"/>
    <w:rsid w:val="00314854"/>
    <w:rsid w:val="00390A17"/>
    <w:rsid w:val="00394191"/>
    <w:rsid w:val="003C51CD"/>
    <w:rsid w:val="004368E0"/>
    <w:rsid w:val="0049207B"/>
    <w:rsid w:val="004B69EB"/>
    <w:rsid w:val="004C13DD"/>
    <w:rsid w:val="004D36C4"/>
    <w:rsid w:val="004E3441"/>
    <w:rsid w:val="00500579"/>
    <w:rsid w:val="005A3DAE"/>
    <w:rsid w:val="005A5366"/>
    <w:rsid w:val="006369EB"/>
    <w:rsid w:val="00637E73"/>
    <w:rsid w:val="006865E9"/>
    <w:rsid w:val="00691F3E"/>
    <w:rsid w:val="00694BFB"/>
    <w:rsid w:val="006A106B"/>
    <w:rsid w:val="006A4449"/>
    <w:rsid w:val="006C523D"/>
    <w:rsid w:val="006D4036"/>
    <w:rsid w:val="0076132B"/>
    <w:rsid w:val="007A5259"/>
    <w:rsid w:val="007A7081"/>
    <w:rsid w:val="007F1CF5"/>
    <w:rsid w:val="00801A8D"/>
    <w:rsid w:val="008031DC"/>
    <w:rsid w:val="00834EDE"/>
    <w:rsid w:val="008736AA"/>
    <w:rsid w:val="008B6174"/>
    <w:rsid w:val="008B627B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18CE"/>
    <w:rsid w:val="00C74301"/>
    <w:rsid w:val="00C85096"/>
    <w:rsid w:val="00CB1ADC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04231"/>
    <w:rsid w:val="00E365F1"/>
    <w:rsid w:val="00E62F48"/>
    <w:rsid w:val="00E831B3"/>
    <w:rsid w:val="00E95FBC"/>
    <w:rsid w:val="00EE70CB"/>
    <w:rsid w:val="00F41CA2"/>
    <w:rsid w:val="00F443C0"/>
    <w:rsid w:val="00F62EFB"/>
    <w:rsid w:val="00F6486C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FECE2CE"/>
  <w15:chartTrackingRefBased/>
  <w15:docId w15:val="{CDDED2EA-3E58-4A4A-8D43-56A46536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8EBB4ACCFC242139F285E6F50639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7800-ABB3-4D26-AFDE-85420B7B6061}"/>
      </w:docPartPr>
      <w:docPartBody>
        <w:p w:rsidR="00DA3F84" w:rsidRDefault="00DA3F84"/>
      </w:docPartBody>
    </w:docPart>
    <w:docPart>
      <w:docPartPr>
        <w:name w:val="06505776597C4BCB8A541702B8031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FB5D8-6E72-4930-A114-0D1F135F147F}"/>
      </w:docPartPr>
      <w:docPartBody>
        <w:p w:rsidR="00DA3F84" w:rsidRDefault="00DA3F8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791900"/>
    <w:rsid w:val="00DA3F84"/>
    <w:rsid w:val="00E6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cp:lastPrinted>2021-02-01T21:01:00Z</cp:lastPrinted>
  <dcterms:created xsi:type="dcterms:W3CDTF">2021-03-01T14:35:00Z</dcterms:created>
  <dcterms:modified xsi:type="dcterms:W3CDTF">2022-01-10T18:32:00Z</dcterms:modified>
</cp:coreProperties>
</file>